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78"/>
        <w:gridCol w:w="4410"/>
        <w:gridCol w:w="5490"/>
        <w:gridCol w:w="1080"/>
      </w:tblGrid>
      <w:tr>
        <w:tc>
          <w:tcPr>
            <w:tcW w:w="2178" w:type="dxa"/>
            <w:vAlign w:val="center"/>
          </w:tcPr>
          <w:p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Name</w:t>
            </w:r>
          </w:p>
        </w:tc>
        <w:tc>
          <w:tcPr>
            <w:tcW w:w="4410" w:type="dxa"/>
            <w:vAlign w:val="center"/>
          </w:tcPr>
          <w:p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Certification / Education</w:t>
            </w:r>
          </w:p>
        </w:tc>
        <w:tc>
          <w:tcPr>
            <w:tcW w:w="5490" w:type="dxa"/>
            <w:vAlign w:val="center"/>
          </w:tcPr>
          <w:p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Date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Robin Butler</w:t>
            </w: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Chartered Engineer, CEng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European Engineer, EUR ING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B.Sc Electrical Engineering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Royal Naval Engineering College,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1972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NATO Information Operations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1998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Randall Boston</w:t>
            </w:r>
          </w:p>
        </w:tc>
        <w:tc>
          <w:tcPr>
            <w:tcW w:w="4410" w:type="dxa"/>
            <w:vAlign w:val="bottom"/>
          </w:tcPr>
          <w:p>
            <w:pPr>
              <w:pStyle w:val="ResumeBulletCheck"/>
              <w:numPr>
                <w:ilvl w:val="0"/>
                <w:numId w:val="0"/>
              </w:numPr>
              <w:spacing w:beforeLines="20" w:afterLines="20"/>
              <w:rPr>
                <w:rFonts w:cs="Arial"/>
                <w:szCs w:val="20"/>
                <w:lang w:val="en-GB"/>
              </w:rPr>
            </w:pPr>
            <w:r>
              <w:rPr>
                <w:rFonts w:cs="Arial"/>
                <w:szCs w:val="20"/>
                <w:lang w:val="en-GB"/>
              </w:rPr>
              <w:t>NATO Certified Crypto Custodian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Check"/>
              <w:numPr>
                <w:ilvl w:val="0"/>
                <w:numId w:val="0"/>
              </w:numPr>
              <w:spacing w:beforeLines="20" w:afterLines="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lang w:val="en-GB"/>
              </w:rPr>
              <w:t>USAF Certified, Satellite, Wideband, and Telemetry Systems Technician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MiTT VSAT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Ramo Cavukunovic</w:t>
            </w: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Engineer of Telecommunications 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Technical University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1990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CCNA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Cisco Certified Network Associate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2010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087 BME Promina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NATO Communications and Information Systems School (</w:t>
            </w:r>
            <w:r>
              <w:rPr>
                <w:rFonts w:ascii="Arial Narrow" w:hAnsi="Arial Narrow" w:cs="Arial"/>
                <w:sz w:val="20"/>
                <w:szCs w:val="20"/>
              </w:rPr>
              <w:t>NCISS)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SATCOM Basic</w:t>
            </w:r>
          </w:p>
        </w:tc>
        <w:tc>
          <w:tcPr>
            <w:tcW w:w="549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NCISS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2010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Intro to Satellite Operations</w:t>
            </w:r>
          </w:p>
        </w:tc>
        <w:tc>
          <w:tcPr>
            <w:tcW w:w="549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NCISS</w:t>
            </w:r>
          </w:p>
        </w:tc>
        <w:tc>
          <w:tcPr>
            <w:tcW w:w="108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2010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Alcatel 4400</w:t>
            </w:r>
          </w:p>
        </w:tc>
        <w:tc>
          <w:tcPr>
            <w:tcW w:w="549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NCISS</w:t>
            </w:r>
          </w:p>
        </w:tc>
        <w:tc>
          <w:tcPr>
            <w:tcW w:w="108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2010</w:t>
            </w:r>
          </w:p>
        </w:tc>
      </w:tr>
      <w:tr>
        <w:trPr>
          <w:trHeight w:val="215"/>
        </w:trP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Alcatel Omni PCX 4760 Starter</w:t>
            </w:r>
          </w:p>
        </w:tc>
        <w:tc>
          <w:tcPr>
            <w:tcW w:w="549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NCISS</w:t>
            </w:r>
          </w:p>
        </w:tc>
        <w:tc>
          <w:tcPr>
            <w:tcW w:w="108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2005</w:t>
            </w:r>
          </w:p>
        </w:tc>
      </w:tr>
      <w:tr>
        <w:trPr>
          <w:trHeight w:val="215"/>
        </w:trP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Alcatel Omni PCX 4760 Accounting</w:t>
            </w:r>
          </w:p>
        </w:tc>
        <w:tc>
          <w:tcPr>
            <w:tcW w:w="549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NCISS</w:t>
            </w:r>
          </w:p>
        </w:tc>
        <w:tc>
          <w:tcPr>
            <w:tcW w:w="108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2005</w:t>
            </w:r>
          </w:p>
        </w:tc>
      </w:tr>
      <w:tr>
        <w:trPr>
          <w:trHeight w:val="215"/>
        </w:trP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Alcatel Omni PCX 4400 Basic 1, 2, 3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NCISS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2005</w:t>
            </w:r>
          </w:p>
        </w:tc>
      </w:tr>
      <w:tr>
        <w:trPr>
          <w:trHeight w:val="215"/>
        </w:trP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MCCIS</w:t>
            </w:r>
          </w:p>
        </w:tc>
        <w:tc>
          <w:tcPr>
            <w:tcW w:w="549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NCISS</w:t>
            </w:r>
          </w:p>
        </w:tc>
        <w:tc>
          <w:tcPr>
            <w:tcW w:w="108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2010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MFAS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NCISS</w:t>
            </w:r>
          </w:p>
        </w:tc>
        <w:tc>
          <w:tcPr>
            <w:tcW w:w="108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2010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NET-G ++ 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Certified Digital Technician</w:t>
            </w:r>
          </w:p>
        </w:tc>
        <w:tc>
          <w:tcPr>
            <w:tcW w:w="1080" w:type="dxa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Digital GSM – GPRS System Survey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ERICSSON Education Center, “Nikola Tesla,”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2006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Troy Harris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A.A.S. Information Technology, Central Texas College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Motorola Radio Key Management Facility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CCNA/CCDA</w:t>
            </w:r>
          </w:p>
        </w:tc>
        <w:tc>
          <w:tcPr>
            <w:tcW w:w="549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Training Camp Certificate for completion of CCNA/CCDA training program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Fiber Optic’s Repair Course</w:t>
            </w:r>
          </w:p>
        </w:tc>
        <w:tc>
          <w:tcPr>
            <w:tcW w:w="549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Certificate - Fayetteville Tech Community College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288" w:hanging="288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Computer Repairer’s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Certificate - 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Fayetteville Tech Community College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U.S. Army Radio/COMSEC Repairman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Fort Gordon, GA, USA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Motorola P25 Radio code-plug program training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Norman Sirk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UNIX Tools and Utilities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Fundamentals of Schematics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Wiring Diagrams and Wiring Lists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Fundamentals of Direct Current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Concepts of Electricity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Fiber Optic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 xml:space="preserve">CAT 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 xml:space="preserve">CAT 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Wesley Baham</w:t>
            </w: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Network Encryption System Administrator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2001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Network+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Advanced Cisco Routers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Bradley Gallardo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rFonts w:cs="Arial Narrow"/>
                <w:szCs w:val="20"/>
              </w:rPr>
            </w:pPr>
            <w:r>
              <w:rPr>
                <w:rFonts w:cs="Arial Narrow"/>
                <w:szCs w:val="20"/>
              </w:rPr>
              <w:t>Micr</w:t>
            </w:r>
            <w:r>
              <w:rPr>
                <w:szCs w:val="20"/>
              </w:rPr>
              <w:t>osoft Certified IT Professional (MCITP)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Server Administrator</w:t>
            </w:r>
          </w:p>
          <w:p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083-640 – Windows Server Active Directory</w:t>
            </w:r>
          </w:p>
          <w:p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070-642 – Networks Infrastructure Configuring</w:t>
            </w:r>
          </w:p>
          <w:p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070-646 – Server Administrator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ind w:left="72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rFonts w:cs="Arial Narrow"/>
                <w:szCs w:val="20"/>
              </w:rPr>
            </w:pPr>
            <w:r>
              <w:rPr>
                <w:rFonts w:cs="Arial Narrow"/>
                <w:szCs w:val="20"/>
              </w:rPr>
              <w:t>Microsoft Certified Professional (MCP)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Network+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rFonts w:cs="Arial Narrow"/>
                <w:szCs w:val="20"/>
              </w:rPr>
              <w:t>Introducing Voice Over IP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rFonts w:cs="Arial Narrow"/>
                <w:szCs w:val="20"/>
              </w:rPr>
              <w:t>Cisco Voice over IP Integrated Applications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tabs>
                <w:tab w:val="clear" w:pos="288"/>
              </w:tabs>
              <w:spacing w:beforeLines="20" w:afterLines="20"/>
              <w:rPr>
                <w:szCs w:val="20"/>
              </w:rPr>
            </w:pPr>
            <w:r>
              <w:rPr>
                <w:rFonts w:cs="Arial Narrow"/>
                <w:szCs w:val="20"/>
              </w:rPr>
              <w:t>Information Ass</w:t>
            </w:r>
            <w:r>
              <w:rPr>
                <w:szCs w:val="20"/>
              </w:rPr>
              <w:t>urance Security Officer Certification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Arial Narrow"/>
                <w:sz w:val="20"/>
                <w:szCs w:val="20"/>
              </w:rPr>
              <w:t>Building and Securing VoIP Networks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Arial Narrow"/>
                <w:sz w:val="20"/>
                <w:szCs w:val="20"/>
              </w:rPr>
              <w:t>Online course for SNMP, MIBS, AND RMON Certification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Arial Narrow"/>
                <w:sz w:val="20"/>
                <w:szCs w:val="20"/>
              </w:rPr>
              <w:t>EC-COUNCIL - Certified Ethical Hacker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John Nightingale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szCs w:val="20"/>
              </w:rPr>
              <w:t>Microsoft Certified Systems Engineer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2003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szCs w:val="20"/>
              </w:rPr>
              <w:t>Microsoft Certified Systems Administrator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2003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2003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szCs w:val="20"/>
              </w:rPr>
              <w:t>CompTIA Network+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szCs w:val="20"/>
              </w:rPr>
              <w:t>CISCO Certified Network Associate (CCNA)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Recertified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tabs>
                <w:tab w:val="clear" w:pos="288"/>
              </w:tabs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CISCO Certified Network Associate Academy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U.S. Marine Corps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Managing and Maintaining a Windows Server 2003 Environment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Implementing, Managing, and Maintaining a Windows Server 2003 Network Infrastructure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Planning, Implementing, and Maintaining a Windows Server 2003 Active Directory Infrastructure, 2008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-18"/>
              <w:rPr>
                <w:szCs w:val="20"/>
              </w:rPr>
            </w:pPr>
            <w:r>
              <w:rPr>
                <w:szCs w:val="20"/>
              </w:rPr>
              <w:t>Cisco Unified Call Manager/Call Manager Express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Intermediate/Advanced, Routing and Switching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2006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Cisco Certified Network Professional (CCNP)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Boot Camp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2005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UNIX System Administrator, USMC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U.S. Marine Corps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2003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Information Systems Security Concepts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Information Assurance Course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2002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tabs>
                <w:tab w:val="clear" w:pos="288"/>
                <w:tab w:val="left" w:pos="0"/>
              </w:tabs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Advanced Networking:  Network design and architecture, NT 4, Switching, Routing, and UNIX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U.S. Marine Corps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2000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Communications Security Material System Custodian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U.S. Navy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1996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Jim Allison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rFonts w:cs="Arial Narrow"/>
                <w:szCs w:val="20"/>
              </w:rPr>
            </w:pPr>
            <w:r>
              <w:rPr>
                <w:rFonts w:cs="Arial Narrow"/>
                <w:szCs w:val="20"/>
              </w:rPr>
              <w:t>Information Systems Technician &amp; Radio Professional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U.S. Navy IT School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rFonts w:cs="Arial Narrow"/>
                <w:szCs w:val="20"/>
              </w:rPr>
            </w:pPr>
            <w:r>
              <w:rPr>
                <w:rFonts w:cs="Arial Narrow"/>
                <w:szCs w:val="20"/>
              </w:rPr>
              <w:t>CompTIA A+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2005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Christopher Pass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A+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2010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2010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Dwayne Thomas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Information System Operator/Analyst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U. S. Army Signal Center, Fort Gordon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Assurance Technical Level 1 Certification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CIO/G-6 NETCOM Information Assurance Security Plus Certification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Timothy Witmer</w:t>
            </w:r>
          </w:p>
        </w:tc>
        <w:tc>
          <w:tcPr>
            <w:tcW w:w="441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Keith Jordan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MCSE (Windows Server 2003)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CISCO CCNA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CISCO CCNP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IT Infrastructure Library (ITIL) Foundation Certificate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Josh Brantley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MCSA Windows 2000/2003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70-210 Installing, Configuring and Administering 2000 Pro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70-630 Microsoft Office SharePoint Server 2007, Configuring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MCITP Enterprise Support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Serbian-Croatian language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Defense Language Institute (DLPT 3/3)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1998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MCDST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MCTS Windows Vista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CCNA,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CCNP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CCDA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Network+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2004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A+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2004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Ryan Brown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MCSE (Windows Server 2003)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MCSA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CompTIA Network+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Dell Hardware Maintenance Technician (DCSE)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Suann Willoghby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A.A.S. Information Systems/Network Administration and Support, Durham Technical Community College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2002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CompTIA Network 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2002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Information Assurance Security Officer Certification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Public Key Infrastructure Local Registration Authority Training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2006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Electronic Warfare/Intercept Tactical Systems Repairer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1993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Principles of Web Design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2003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Windows 2000 Active Directory Implementation and Administration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2003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Darrien Brown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MCSE (Windows Server 2003)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MCITP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2010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A+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2006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CompTIA Server+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2006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CompTIA Network+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2006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2007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CISCO CCNA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CISCO CCDA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Information Systems Specialist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AvTech Institute of Te</w:t>
            </w:r>
            <w:r>
              <w:rPr>
                <w:rFonts w:ascii="Arial Narrow" w:hAnsi="Arial Narrow"/>
                <w:sz w:val="20"/>
                <w:szCs w:val="20"/>
              </w:rPr>
              <w:t xml:space="preserve">chnology 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(Received Industry Standard Certifications)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2005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Sun System Fault Analysis Workshop (ST-350)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Solaris Operation Environment Essentials for System Maintainers (SM-101)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Sun StorEdge 6920 System (NWS-3312)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Fundamentals of Storage Area Networks (Web-2030)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Installing and Configuring Storage Area Networks (ES-490)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Waldemar Cordero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B.S.N. University of Puerto Rico Mayaguez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1997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Project+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Certified ITIL v3 Service Foundation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Bao Dinh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MCITP (Windows Server 2008)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MCSA (Windows Server 2003)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MCSE (Windows Server 2003)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MCP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CISCO CCNA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Network+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CompTIA: A+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CompTIA Security+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CISCO CCNP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DIACAP IMPLEMENTATION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PKI IMPLEMENTATION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Certificate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Associate of (ISC)</w:t>
            </w:r>
            <w:r>
              <w:rPr>
                <w:szCs w:val="20"/>
                <w:vertAlign w:val="superscript"/>
              </w:rPr>
              <w:t>2</w:t>
            </w:r>
            <w:r>
              <w:rPr>
                <w:szCs w:val="20"/>
              </w:rPr>
              <w:t xml:space="preserve"> (CISSP)CIW Security Analyst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Certified Internet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r>
              <w:rPr>
                <w:rFonts w:ascii="Arial Narrow" w:eastAsia="Calibri" w:hAnsi="Arial Narrow" w:cs="Times New Roman"/>
                <w:sz w:val="20"/>
                <w:szCs w:val="20"/>
              </w:rPr>
              <w:t>Web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Ernest Huertez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SAMS-1E, 2009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FED LOG, ASSET VISIBILITY, DOD EMALL and DRMS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LOGISTIC COORDINATOR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CONTAINER MANAGEMENT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SAMS-E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2007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SAMS-1, 2007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2007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Master Driver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2003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Instructor Hazardous Material Handlers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2003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92A BNCOC Automated Logistics Management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1995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Combat Lifesaver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2001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The Army Maintenance Management System Course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1994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Marvin Reverand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PBUSE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SARSS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AWRDS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Forklift Operator 10k and below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Raven Wells</w:t>
            </w: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FAA Certification in Aviation Powerplant Maintenance License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Northwest Mississippi Community College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ULLS-G, ULLS-A Course Completion Certificate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Fort Campbell Operators Systems Course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2004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SARRS, SAMS-1, SAMSE, and PBUSE Course Completion Certificate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Fort Campbell Operators Systems Course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2004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Belma Baskarad</w:t>
            </w:r>
          </w:p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(Switchboard Operator)</w:t>
            </w:r>
          </w:p>
        </w:tc>
        <w:tc>
          <w:tcPr>
            <w:tcW w:w="4410" w:type="dxa"/>
            <w:vAlign w:val="bottom"/>
          </w:tcPr>
          <w:p>
            <w:pPr>
              <w:pStyle w:val="ResumeTextLeft"/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Fluent in written and spoken English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Fluent in Bosnian, Croatian, and Serbian (native)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Public Administration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Public Administration, Sarajevo University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Admir Cizmik</w:t>
            </w:r>
          </w:p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(Switchboard Operator)</w:t>
            </w:r>
          </w:p>
        </w:tc>
        <w:tc>
          <w:tcPr>
            <w:tcW w:w="4410" w:type="dxa"/>
            <w:vAlign w:val="bottom"/>
          </w:tcPr>
          <w:p>
            <w:pPr>
              <w:pStyle w:val="ResumeTextLeft"/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Fluent in written and spoken English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Fluent in Bosnian (native)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Electronic Technician: Electronic Communication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Electronic High School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1992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Muratovic Edin</w:t>
            </w:r>
          </w:p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(Switchboard Operator)</w:t>
            </w:r>
          </w:p>
        </w:tc>
        <w:tc>
          <w:tcPr>
            <w:tcW w:w="4410" w:type="dxa"/>
            <w:vAlign w:val="bottom"/>
          </w:tcPr>
          <w:p>
            <w:pPr>
              <w:pStyle w:val="ResumeTextLeft"/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Fluent in written and spoken English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Fluent in Bosnian, Croatian, and Serbian (native)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ind w:left="360" w:hanging="360"/>
              <w:rPr>
                <w:szCs w:val="20"/>
              </w:rPr>
            </w:pPr>
            <w:r>
              <w:rPr>
                <w:szCs w:val="20"/>
              </w:rPr>
              <w:t>University degree in Economics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University of Sarajevo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OmniVista 4760 Advance, Accounting, Alcatel Communications Equipment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Alcatel-Lucent University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2008</w:t>
            </w:r>
          </w:p>
        </w:tc>
      </w:tr>
      <w:tr>
        <w:tc>
          <w:tcPr>
            <w:tcW w:w="2178" w:type="dxa"/>
            <w:vMerge w:val="restart"/>
            <w:vAlign w:val="center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Snjezana Jokic-Pichier</w:t>
            </w:r>
          </w:p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(Switchboard Operator)</w:t>
            </w:r>
          </w:p>
        </w:tc>
        <w:tc>
          <w:tcPr>
            <w:tcW w:w="4410" w:type="dxa"/>
            <w:vAlign w:val="bottom"/>
          </w:tcPr>
          <w:p>
            <w:pPr>
              <w:pStyle w:val="ResumeTextLeft"/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Fluent in written and spoken English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Fluent in Bosnian, Croatian, and Serbian (native)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>
        <w:tc>
          <w:tcPr>
            <w:tcW w:w="2178" w:type="dxa"/>
            <w:vMerge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10" w:type="dxa"/>
            <w:vAlign w:val="bottom"/>
          </w:tcPr>
          <w:p>
            <w:pPr>
              <w:pStyle w:val="ResumeBulletSquare"/>
              <w:numPr>
                <w:ilvl w:val="0"/>
                <w:numId w:val="0"/>
              </w:numPr>
              <w:spacing w:beforeLines="20" w:afterLines="20"/>
              <w:rPr>
                <w:szCs w:val="20"/>
              </w:rPr>
            </w:pPr>
            <w:r>
              <w:rPr>
                <w:szCs w:val="20"/>
              </w:rPr>
              <w:t>European Computer Driving License (ECDL),</w:t>
            </w:r>
          </w:p>
        </w:tc>
        <w:tc>
          <w:tcPr>
            <w:tcW w:w="5490" w:type="dxa"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2009</w:t>
            </w:r>
          </w:p>
        </w:tc>
      </w:tr>
    </w:tbl>
    <w:p>
      <w:pPr>
        <w:rPr>
          <w:rFonts w:ascii="Arial Narrow" w:hAnsi="Arial Narrow" w:cs="Arial"/>
          <w:sz w:val="20"/>
          <w:szCs w:val="20"/>
        </w:rPr>
      </w:pPr>
    </w:p>
    <w:sectPr>
      <w:pgSz w:w="15840" w:h="12240" w:orient="landscape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E74" w:rsidRDefault="00FC2E74" w:rsidP="00E85770">
      <w:pPr>
        <w:spacing w:after="0" w:line="240" w:lineRule="auto"/>
      </w:pPr>
      <w:r>
        <w:separator/>
      </w:r>
    </w:p>
  </w:endnote>
  <w:endnote w:type="continuationSeparator" w:id="1">
    <w:p w:rsidR="00FC2E74" w:rsidRDefault="00FC2E74" w:rsidP="00E85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E74" w:rsidRDefault="00FC2E74" w:rsidP="00E85770">
      <w:pPr>
        <w:spacing w:after="0" w:line="240" w:lineRule="auto"/>
      </w:pPr>
      <w:r>
        <w:separator/>
      </w:r>
    </w:p>
  </w:footnote>
  <w:footnote w:type="continuationSeparator" w:id="1">
    <w:p w:rsidR="00FC2E74" w:rsidRDefault="00FC2E74" w:rsidP="00E85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05920"/>
    <w:multiLevelType w:val="hybridMultilevel"/>
    <w:tmpl w:val="E4AA0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EA0FAB"/>
    <w:multiLevelType w:val="hybridMultilevel"/>
    <w:tmpl w:val="6D328FCA"/>
    <w:lvl w:ilvl="0" w:tplc="B72239F2">
      <w:start w:val="1"/>
      <w:numFmt w:val="bullet"/>
      <w:pStyle w:val="ResumeBulletCheck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E345B7"/>
    <w:multiLevelType w:val="hybridMultilevel"/>
    <w:tmpl w:val="63ECB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BF5A7C"/>
    <w:multiLevelType w:val="hybridMultilevel"/>
    <w:tmpl w:val="ECD07B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D663E51"/>
    <w:multiLevelType w:val="hybridMultilevel"/>
    <w:tmpl w:val="3000F126"/>
    <w:lvl w:ilvl="0" w:tplc="E4CADA54">
      <w:start w:val="1"/>
      <w:numFmt w:val="bullet"/>
      <w:pStyle w:val="ResumeBulletSquare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72"/>
        </w:tabs>
        <w:ind w:left="1872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03">
      <w:start w:val="1"/>
      <w:numFmt w:val="decimal"/>
      <w:lvlText w:val="%5."/>
      <w:lvlJc w:val="left"/>
      <w:pPr>
        <w:tabs>
          <w:tab w:val="num" w:pos="3312"/>
        </w:tabs>
        <w:ind w:left="3312" w:hanging="360"/>
      </w:pPr>
    </w:lvl>
    <w:lvl w:ilvl="5" w:tplc="04090005">
      <w:start w:val="1"/>
      <w:numFmt w:val="decimal"/>
      <w:lvlText w:val="%6."/>
      <w:lvlJc w:val="left"/>
      <w:pPr>
        <w:tabs>
          <w:tab w:val="num" w:pos="4032"/>
        </w:tabs>
        <w:ind w:left="4032" w:hanging="360"/>
      </w:pPr>
    </w:lvl>
    <w:lvl w:ilvl="6" w:tplc="0409000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72"/>
        </w:tabs>
        <w:ind w:left="5472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92"/>
        </w:tabs>
        <w:ind w:left="6192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2D0"/>
    <w:rsid w:val="00004104"/>
    <w:rsid w:val="000305B3"/>
    <w:rsid w:val="000522D0"/>
    <w:rsid w:val="0006617C"/>
    <w:rsid w:val="000A0DFE"/>
    <w:rsid w:val="000E3C37"/>
    <w:rsid w:val="00147E59"/>
    <w:rsid w:val="002250D4"/>
    <w:rsid w:val="002E514A"/>
    <w:rsid w:val="0035550D"/>
    <w:rsid w:val="0057494B"/>
    <w:rsid w:val="00606E9C"/>
    <w:rsid w:val="006D133E"/>
    <w:rsid w:val="008142C5"/>
    <w:rsid w:val="0082245C"/>
    <w:rsid w:val="00825DEA"/>
    <w:rsid w:val="008978C0"/>
    <w:rsid w:val="009304A4"/>
    <w:rsid w:val="009B2F68"/>
    <w:rsid w:val="009E4C7B"/>
    <w:rsid w:val="00A70F13"/>
    <w:rsid w:val="00A91052"/>
    <w:rsid w:val="00C721C8"/>
    <w:rsid w:val="00C85118"/>
    <w:rsid w:val="00CE1B18"/>
    <w:rsid w:val="00D8431C"/>
    <w:rsid w:val="00DB28AA"/>
    <w:rsid w:val="00DD2935"/>
    <w:rsid w:val="00E85770"/>
    <w:rsid w:val="00E97ED8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50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8AA"/>
    <w:pPr>
      <w:keepNext/>
      <w:keepLines/>
      <w:spacing w:before="200" w:after="0"/>
      <w:outlineLvl w:val="1"/>
    </w:pPr>
    <w:rPr>
      <w:rFonts w:ascii="Arial Narrow" w:eastAsia="Times New Roman" w:hAnsi="Arial Narrow" w:cs="Times New Roman"/>
      <w:b/>
      <w:bCs/>
      <w:color w:val="E80500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sumeBulletSquare">
    <w:name w:val="_Resume Bullet Square"/>
    <w:rsid w:val="000522D0"/>
    <w:pPr>
      <w:numPr>
        <w:numId w:val="1"/>
      </w:numPr>
      <w:tabs>
        <w:tab w:val="left" w:pos="288"/>
      </w:tabs>
      <w:spacing w:before="20" w:after="20" w:line="240" w:lineRule="auto"/>
    </w:pPr>
    <w:rPr>
      <w:rFonts w:ascii="Arial Narrow" w:eastAsia="Times New Roman" w:hAnsi="Arial Narrow" w:cs="Times New Roman"/>
      <w:sz w:val="20"/>
    </w:rPr>
  </w:style>
  <w:style w:type="paragraph" w:styleId="ListParagraph">
    <w:name w:val="List Paragraph"/>
    <w:basedOn w:val="Normal"/>
    <w:uiPriority w:val="34"/>
    <w:qFormat/>
    <w:rsid w:val="000522D0"/>
    <w:pPr>
      <w:ind w:left="720"/>
      <w:contextualSpacing/>
    </w:pPr>
  </w:style>
  <w:style w:type="paragraph" w:customStyle="1" w:styleId="ResumeBulletCheck">
    <w:name w:val="_Resume Bullet Check"/>
    <w:rsid w:val="00825DEA"/>
    <w:pPr>
      <w:numPr>
        <w:numId w:val="4"/>
      </w:numPr>
      <w:tabs>
        <w:tab w:val="left" w:pos="288"/>
      </w:tabs>
      <w:spacing w:before="20" w:after="20" w:line="240" w:lineRule="auto"/>
    </w:pPr>
    <w:rPr>
      <w:rFonts w:ascii="Arial Narrow" w:eastAsia="Times New Roman" w:hAnsi="Arial Narrow" w:cs="Times New Roman"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978C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978C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8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5770"/>
  </w:style>
  <w:style w:type="character" w:customStyle="1" w:styleId="Heading2Char">
    <w:name w:val="Heading 2 Char"/>
    <w:basedOn w:val="DefaultParagraphFont"/>
    <w:link w:val="Heading2"/>
    <w:uiPriority w:val="9"/>
    <w:semiHidden/>
    <w:rsid w:val="00DB28AA"/>
    <w:rPr>
      <w:rFonts w:ascii="Arial Narrow" w:eastAsia="Times New Roman" w:hAnsi="Arial Narrow" w:cs="Times New Roman"/>
      <w:b/>
      <w:bCs/>
      <w:color w:val="E80500"/>
      <w:sz w:val="26"/>
      <w:szCs w:val="26"/>
    </w:rPr>
  </w:style>
  <w:style w:type="paragraph" w:customStyle="1" w:styleId="ResumeTextLeft">
    <w:name w:val="_Resume Text Left"/>
    <w:rsid w:val="00CE1B18"/>
    <w:pPr>
      <w:spacing w:before="20" w:after="20" w:line="240" w:lineRule="auto"/>
    </w:pPr>
    <w:rPr>
      <w:rFonts w:ascii="Arial Narrow" w:eastAsia="Times New Roman" w:hAnsi="Arial Narrow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1182</Words>
  <Characters>6740</Characters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7907</CharactersWithSpaces>
  <SharedDoc>false</SharedDoc>
  <HyperlinksChanged>false</HyperlinksChanged>
</Properties>
</file>